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25" w:rsidRPr="00765259" w:rsidRDefault="006C1E25" w:rsidP="006C1E25">
      <w:pPr>
        <w:keepNext/>
        <w:tabs>
          <w:tab w:val="left" w:pos="567"/>
        </w:tabs>
        <w:suppressAutoHyphens w:val="0"/>
        <w:jc w:val="center"/>
        <w:rPr>
          <w:rFonts w:cs="Calibri"/>
          <w:b/>
          <w:snapToGrid w:val="0"/>
          <w:lang w:val="cs-CZ" w:eastAsia="hu-HU"/>
        </w:rPr>
      </w:pPr>
      <w:r w:rsidRPr="00765259">
        <w:rPr>
          <w:rFonts w:cs="Calibri"/>
          <w:b/>
          <w:snapToGrid w:val="0"/>
          <w:lang w:val="cs-CZ" w:eastAsia="hu-HU"/>
        </w:rPr>
        <w:t>2. Számú Szerződésmódosítás</w:t>
      </w:r>
    </w:p>
    <w:p w:rsidR="006C1E25" w:rsidRPr="00765259" w:rsidRDefault="006C1E25" w:rsidP="006C1E25"/>
    <w:p w:rsidR="006C1E25" w:rsidRPr="00765259" w:rsidRDefault="006C1E25" w:rsidP="006C1E25">
      <w:pPr>
        <w:pStyle w:val="Cm"/>
        <w:shd w:val="clear" w:color="auto" w:fill="FFFFFF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</w:rPr>
        <w:t>TOP-3.2.1-15 pályázat előkészítése tárgyában</w:t>
      </w:r>
    </w:p>
    <w:p w:rsidR="006C1E25" w:rsidRPr="00765259" w:rsidRDefault="006C1E25" w:rsidP="006C1E25"/>
    <w:p w:rsidR="006C1E25" w:rsidRPr="00765259" w:rsidRDefault="006C1E25" w:rsidP="006C1E25"/>
    <w:p w:rsidR="006C1E25" w:rsidRPr="00765259" w:rsidRDefault="006C1E25" w:rsidP="006C1E25">
      <w:pPr>
        <w:shd w:val="clear" w:color="auto" w:fill="FFFFFF"/>
      </w:pPr>
      <w:r w:rsidRPr="00765259">
        <w:t xml:space="preserve">Amely létrejött egyrészről </w:t>
      </w:r>
    </w:p>
    <w:p w:rsidR="006C1E25" w:rsidRPr="00765259" w:rsidRDefault="006C1E25" w:rsidP="006C1E25">
      <w:pPr>
        <w:shd w:val="clear" w:color="auto" w:fill="FFFFFF"/>
        <w:suppressAutoHyphens w:val="0"/>
        <w:rPr>
          <w:rFonts w:eastAsia="Times New Roman" w:cs="Times New Roman"/>
          <w:lang w:eastAsia="hu-HU"/>
        </w:rPr>
      </w:pPr>
    </w:p>
    <w:p w:rsidR="006C1E25" w:rsidRPr="00765259" w:rsidRDefault="006C1E25" w:rsidP="006C1E25">
      <w:pPr>
        <w:shd w:val="clear" w:color="auto" w:fill="FFFFFF"/>
        <w:suppressAutoHyphens w:val="0"/>
        <w:rPr>
          <w:rFonts w:eastAsia="Times New Roman" w:cs="Arial"/>
          <w:b/>
          <w:lang w:eastAsia="hu-HU"/>
        </w:rPr>
      </w:pPr>
      <w:r w:rsidRPr="00765259">
        <w:rPr>
          <w:rFonts w:eastAsia="Times New Roman" w:cs="Arial"/>
          <w:b/>
          <w:lang w:eastAsia="hu-HU"/>
        </w:rPr>
        <w:t>TÓ</w:t>
      </w:r>
      <w:proofErr w:type="gramStart"/>
      <w:r w:rsidRPr="00765259">
        <w:rPr>
          <w:rFonts w:eastAsia="Times New Roman" w:cs="Arial"/>
          <w:b/>
          <w:lang w:eastAsia="hu-HU"/>
        </w:rPr>
        <w:t>TENDER</w:t>
      </w:r>
      <w:proofErr w:type="gramEnd"/>
      <w:r w:rsidRPr="00765259">
        <w:rPr>
          <w:rFonts w:eastAsia="Times New Roman" w:cs="Arial"/>
          <w:b/>
          <w:lang w:eastAsia="hu-HU"/>
        </w:rPr>
        <w:t xml:space="preserve"> MÉRNÖKI KFT.</w:t>
      </w:r>
      <w:r w:rsidRPr="00765259">
        <w:rPr>
          <w:rFonts w:eastAsia="Times New Roman" w:cs="Arial"/>
          <w:b/>
          <w:lang w:eastAsia="hu-HU"/>
        </w:rPr>
        <w:tab/>
      </w:r>
    </w:p>
    <w:p w:rsidR="006C1E25" w:rsidRPr="00765259" w:rsidRDefault="006C1E25" w:rsidP="006C1E25">
      <w:pPr>
        <w:shd w:val="clear" w:color="auto" w:fill="FFFFFF"/>
        <w:suppressAutoHyphens w:val="0"/>
        <w:rPr>
          <w:rFonts w:eastAsia="Times New Roman" w:cs="Times New Roman"/>
          <w:lang w:eastAsia="hu-HU"/>
        </w:rPr>
      </w:pPr>
      <w:r w:rsidRPr="00765259">
        <w:rPr>
          <w:rFonts w:eastAsia="Times New Roman" w:cs="Times New Roman"/>
          <w:lang w:eastAsia="hu-HU"/>
        </w:rPr>
        <w:t>Székhely:</w:t>
      </w:r>
      <w:r w:rsidRPr="00765259">
        <w:rPr>
          <w:rFonts w:eastAsia="Times New Roman" w:cs="Arial"/>
          <w:lang w:eastAsia="hu-HU"/>
        </w:rPr>
        <w:t xml:space="preserve"> </w:t>
      </w:r>
      <w:r w:rsidRPr="00765259">
        <w:rPr>
          <w:rFonts w:eastAsia="Times New Roman" w:cs="Times New Roman"/>
          <w:lang w:eastAsia="hu-HU"/>
        </w:rPr>
        <w:t>2483 Gárdony, Mikszáth Kálmán utca 19. földszint 1.</w:t>
      </w:r>
    </w:p>
    <w:p w:rsidR="006C1E25" w:rsidRPr="00765259" w:rsidRDefault="006C1E25" w:rsidP="006C1E25">
      <w:pPr>
        <w:shd w:val="clear" w:color="auto" w:fill="FFFFFF"/>
        <w:suppressAutoHyphens w:val="0"/>
        <w:rPr>
          <w:rFonts w:eastAsia="Times New Roman" w:cs="Times New Roman"/>
          <w:lang w:eastAsia="hu-HU"/>
        </w:rPr>
      </w:pPr>
      <w:r w:rsidRPr="00765259">
        <w:rPr>
          <w:rFonts w:eastAsia="Times New Roman" w:cs="Times New Roman"/>
          <w:lang w:eastAsia="hu-HU"/>
        </w:rPr>
        <w:t>Cégjegyzékszám: 07 09 026895</w:t>
      </w:r>
    </w:p>
    <w:p w:rsidR="006C1E25" w:rsidRPr="00765259" w:rsidRDefault="006C1E25" w:rsidP="006C1E25">
      <w:pPr>
        <w:shd w:val="clear" w:color="auto" w:fill="FFFFFF"/>
        <w:suppressAutoHyphens w:val="0"/>
        <w:rPr>
          <w:rFonts w:eastAsia="Times New Roman" w:cs="Times New Roman"/>
          <w:lang w:eastAsia="hu-HU"/>
        </w:rPr>
      </w:pPr>
      <w:r w:rsidRPr="00765259">
        <w:rPr>
          <w:rFonts w:eastAsia="Times New Roman" w:cs="Times New Roman"/>
          <w:lang w:eastAsia="hu-HU"/>
        </w:rPr>
        <w:t>Adószám:</w:t>
      </w:r>
      <w:r w:rsidRPr="00765259">
        <w:rPr>
          <w:rFonts w:eastAsia="Times New Roman" w:cs="Arial"/>
          <w:shd w:val="clear" w:color="auto" w:fill="FFFFFF"/>
          <w:lang w:eastAsia="hu-HU"/>
        </w:rPr>
        <w:t xml:space="preserve"> 25536366-2-07</w:t>
      </w:r>
    </w:p>
    <w:p w:rsidR="006C1E25" w:rsidRPr="00765259" w:rsidRDefault="006C1E25" w:rsidP="006C1E25">
      <w:pPr>
        <w:shd w:val="clear" w:color="auto" w:fill="FFFFFF"/>
        <w:suppressAutoHyphens w:val="0"/>
        <w:rPr>
          <w:rFonts w:eastAsia="Times New Roman" w:cs="Times New Roman"/>
          <w:lang w:eastAsia="hu-HU"/>
        </w:rPr>
      </w:pPr>
      <w:r w:rsidRPr="00765259">
        <w:rPr>
          <w:rFonts w:eastAsia="Times New Roman" w:cs="Times New Roman"/>
          <w:lang w:eastAsia="hu-HU"/>
        </w:rPr>
        <w:t>Bankszámlaszám: 10102952-79215600-01004007</w:t>
      </w:r>
    </w:p>
    <w:p w:rsidR="006C1E25" w:rsidRPr="00765259" w:rsidRDefault="006C1E25" w:rsidP="006C1E2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261"/>
          <w:tab w:val="right" w:pos="9638"/>
        </w:tabs>
        <w:suppressAutoHyphens w:val="0"/>
        <w:rPr>
          <w:rFonts w:eastAsia="Times New Roman" w:cs="Times New Roman"/>
          <w:lang w:eastAsia="hu-HU"/>
        </w:rPr>
      </w:pPr>
      <w:proofErr w:type="gramStart"/>
      <w:r w:rsidRPr="00765259">
        <w:rPr>
          <w:rFonts w:eastAsia="Times New Roman" w:cs="Times New Roman"/>
          <w:lang w:eastAsia="hu-HU"/>
        </w:rPr>
        <w:t>aláírásra</w:t>
      </w:r>
      <w:proofErr w:type="gramEnd"/>
      <w:r w:rsidRPr="00765259">
        <w:rPr>
          <w:rFonts w:eastAsia="Times New Roman" w:cs="Times New Roman"/>
          <w:lang w:eastAsia="hu-HU"/>
        </w:rPr>
        <w:t xml:space="preserve"> jogosult képviselője: Hámori Bertalan ügyvezető, a továbbiakban</w:t>
      </w:r>
      <w:r w:rsidRPr="00765259">
        <w:rPr>
          <w:rFonts w:eastAsia="Times New Roman" w:cs="Times New Roman"/>
          <w:b/>
          <w:i/>
          <w:lang w:eastAsia="hu-HU"/>
        </w:rPr>
        <w:t xml:space="preserve"> </w:t>
      </w:r>
      <w:r w:rsidRPr="00765259">
        <w:rPr>
          <w:rFonts w:eastAsia="Times New Roman" w:cs="Times New Roman"/>
          <w:b/>
          <w:i/>
          <w:smallCaps/>
          <w:lang w:eastAsia="hu-HU"/>
        </w:rPr>
        <w:t>Megbízott</w:t>
      </w:r>
    </w:p>
    <w:p w:rsidR="006C1E25" w:rsidRPr="00765259" w:rsidRDefault="006C1E25" w:rsidP="006C1E25">
      <w:pPr>
        <w:shd w:val="clear" w:color="auto" w:fill="FFFFFF"/>
        <w:suppressAutoHyphens w:val="0"/>
        <w:jc w:val="both"/>
        <w:rPr>
          <w:rFonts w:eastAsia="Times New Roman" w:cs="Times New Roman"/>
          <w:lang w:eastAsia="hu-HU"/>
        </w:rPr>
      </w:pPr>
    </w:p>
    <w:p w:rsidR="006C1E25" w:rsidRPr="00765259" w:rsidRDefault="006C1E25" w:rsidP="006C1E25">
      <w:pPr>
        <w:shd w:val="clear" w:color="auto" w:fill="FFFFFF"/>
      </w:pPr>
      <w:proofErr w:type="gramStart"/>
      <w:r w:rsidRPr="00765259">
        <w:t>másrészről</w:t>
      </w:r>
      <w:proofErr w:type="gramEnd"/>
      <w:r w:rsidRPr="00765259">
        <w:t xml:space="preserve"> </w:t>
      </w:r>
    </w:p>
    <w:p w:rsidR="006C1E25" w:rsidRPr="00765259" w:rsidRDefault="006C1E25" w:rsidP="006C1E25">
      <w:pPr>
        <w:shd w:val="clear" w:color="auto" w:fill="FFFFFF"/>
        <w:suppressAutoHyphens w:val="0"/>
        <w:jc w:val="both"/>
        <w:rPr>
          <w:rFonts w:eastAsia="Times New Roman" w:cs="Times New Roman"/>
          <w:lang w:eastAsia="hu-HU"/>
        </w:rPr>
      </w:pPr>
    </w:p>
    <w:p w:rsidR="006C1E25" w:rsidRPr="00765259" w:rsidRDefault="006C1E25" w:rsidP="006C1E25">
      <w:pPr>
        <w:suppressAutoHyphens w:val="0"/>
        <w:jc w:val="both"/>
        <w:rPr>
          <w:rFonts w:eastAsia="Times New Roman" w:cs="Times New Roman"/>
          <w:b/>
          <w:lang w:eastAsia="hu-HU"/>
        </w:rPr>
      </w:pPr>
      <w:r w:rsidRPr="00765259">
        <w:rPr>
          <w:rFonts w:eastAsia="Times New Roman" w:cs="Times New Roman"/>
          <w:b/>
          <w:lang w:eastAsia="hu-HU"/>
        </w:rPr>
        <w:t>FÜLÖPHÁZA KÖZSÉG ÖNKORMÁNYZATA</w:t>
      </w:r>
    </w:p>
    <w:p w:rsidR="006C1E25" w:rsidRPr="00765259" w:rsidRDefault="006C1E25" w:rsidP="006C1E25">
      <w:pPr>
        <w:suppressAutoHyphens w:val="0"/>
        <w:jc w:val="both"/>
        <w:rPr>
          <w:rFonts w:eastAsia="Times New Roman" w:cs="Times New Roman"/>
          <w:shd w:val="clear" w:color="auto" w:fill="FFFFFF"/>
          <w:lang w:eastAsia="hu-HU"/>
        </w:rPr>
      </w:pPr>
      <w:r w:rsidRPr="00765259">
        <w:rPr>
          <w:rFonts w:eastAsia="Times New Roman" w:cs="Times New Roman"/>
          <w:lang w:eastAsia="hu-HU"/>
        </w:rPr>
        <w:t xml:space="preserve">Székhely: </w:t>
      </w:r>
      <w:r w:rsidRPr="00765259">
        <w:rPr>
          <w:rFonts w:eastAsia="Times New Roman" w:cs="Times New Roman"/>
          <w:shd w:val="clear" w:color="auto" w:fill="FFFFFF"/>
          <w:lang w:eastAsia="hu-HU"/>
        </w:rPr>
        <w:t>6042 Fülöpháza, Kossuth utca 5.</w:t>
      </w:r>
    </w:p>
    <w:p w:rsidR="006C1E25" w:rsidRPr="00765259" w:rsidRDefault="006C1E25" w:rsidP="006C1E25">
      <w:pPr>
        <w:suppressAutoHyphens w:val="0"/>
        <w:jc w:val="both"/>
        <w:rPr>
          <w:rFonts w:eastAsia="Times New Roman" w:cs="Times New Roman"/>
          <w:lang w:eastAsia="hu-HU"/>
        </w:rPr>
      </w:pPr>
      <w:r w:rsidRPr="00765259">
        <w:rPr>
          <w:rFonts w:eastAsia="Times New Roman" w:cs="Times New Roman"/>
          <w:lang w:eastAsia="hu-HU"/>
        </w:rPr>
        <w:t xml:space="preserve">Törzskönyvi nyilvántartási azonosító (PIR): </w:t>
      </w:r>
      <w:r w:rsidRPr="00765259">
        <w:rPr>
          <w:rFonts w:eastAsia="Times New Roman" w:cs="Times New Roman"/>
          <w:shd w:val="clear" w:color="auto" w:fill="FFFFFF"/>
          <w:lang w:eastAsia="hu-HU"/>
        </w:rPr>
        <w:t>724672</w:t>
      </w:r>
    </w:p>
    <w:p w:rsidR="006C1E25" w:rsidRPr="00765259" w:rsidRDefault="006C1E25" w:rsidP="006C1E25">
      <w:pPr>
        <w:suppressAutoHyphens w:val="0"/>
        <w:rPr>
          <w:rFonts w:eastAsia="Times New Roman" w:cs="Times New Roman"/>
          <w:lang w:eastAsia="hu-HU"/>
        </w:rPr>
      </w:pPr>
      <w:r w:rsidRPr="00765259">
        <w:rPr>
          <w:rFonts w:eastAsia="Times New Roman" w:cs="Times New Roman"/>
          <w:lang w:eastAsia="hu-HU"/>
        </w:rPr>
        <w:t>Adószám:</w:t>
      </w:r>
      <w:r w:rsidRPr="00765259">
        <w:rPr>
          <w:rFonts w:eastAsia="Times New Roman" w:cs="Times New Roman"/>
          <w:shd w:val="clear" w:color="auto" w:fill="FFFFFF"/>
          <w:lang w:eastAsia="hu-HU"/>
        </w:rPr>
        <w:t xml:space="preserve"> 15724674-2-03</w:t>
      </w:r>
      <w:r w:rsidRPr="00765259">
        <w:rPr>
          <w:rFonts w:eastAsia="Times New Roman" w:cs="Times New Roman"/>
          <w:lang w:eastAsia="hu-HU"/>
        </w:rPr>
        <w:tab/>
      </w:r>
    </w:p>
    <w:p w:rsidR="006C1E25" w:rsidRPr="00765259" w:rsidRDefault="006C1E25" w:rsidP="006C1E25">
      <w:pPr>
        <w:shd w:val="clear" w:color="auto" w:fill="FFFFFF"/>
        <w:tabs>
          <w:tab w:val="left" w:pos="3261"/>
        </w:tabs>
        <w:suppressAutoHyphens w:val="0"/>
        <w:rPr>
          <w:rFonts w:eastAsia="Times New Roman" w:cs="Times New Roman"/>
          <w:lang w:eastAsia="hu-HU"/>
        </w:rPr>
      </w:pPr>
      <w:r w:rsidRPr="00765259">
        <w:rPr>
          <w:rFonts w:eastAsia="Times New Roman" w:cs="Times New Roman"/>
          <w:lang w:eastAsia="hu-HU"/>
        </w:rPr>
        <w:t xml:space="preserve">Bankszámlaszám: </w:t>
      </w:r>
      <w:r w:rsidRPr="00765259">
        <w:rPr>
          <w:rFonts w:eastAsia="Calibri"/>
        </w:rPr>
        <w:t>11732002-15338198</w:t>
      </w:r>
    </w:p>
    <w:p w:rsidR="006C1E25" w:rsidRPr="00765259" w:rsidRDefault="006C1E25" w:rsidP="006C1E25">
      <w:pPr>
        <w:shd w:val="clear" w:color="auto" w:fill="FFFFFF"/>
        <w:tabs>
          <w:tab w:val="left" w:pos="3261"/>
        </w:tabs>
      </w:pPr>
      <w:proofErr w:type="gramStart"/>
      <w:r w:rsidRPr="00765259">
        <w:t>aláírásra</w:t>
      </w:r>
      <w:proofErr w:type="gramEnd"/>
      <w:r w:rsidRPr="00765259">
        <w:t xml:space="preserve"> jogosult képviselője: </w:t>
      </w:r>
      <w:r w:rsidRPr="00765259">
        <w:rPr>
          <w:shd w:val="clear" w:color="auto" w:fill="FFFFFF"/>
        </w:rPr>
        <w:t>Nagyné Balogh Csilla Polgármester</w:t>
      </w:r>
      <w:r w:rsidRPr="00765259">
        <w:t xml:space="preserve">, a továbbiakban </w:t>
      </w:r>
      <w:r w:rsidRPr="00765259">
        <w:rPr>
          <w:b/>
          <w:i/>
          <w:smallCaps/>
        </w:rPr>
        <w:t>Megbízó</w:t>
      </w:r>
    </w:p>
    <w:p w:rsidR="006C1E25" w:rsidRPr="00765259" w:rsidRDefault="006C1E25" w:rsidP="006C1E25"/>
    <w:p w:rsidR="006C1E25" w:rsidRPr="00765259" w:rsidRDefault="006C1E25" w:rsidP="006C1E25">
      <w:pPr>
        <w:jc w:val="both"/>
        <w:rPr>
          <w:lang w:val="cs-CZ"/>
        </w:rPr>
      </w:pPr>
      <w:proofErr w:type="gramStart"/>
      <w:r w:rsidRPr="00765259">
        <w:t>a</w:t>
      </w:r>
      <w:proofErr w:type="gramEnd"/>
      <w:r w:rsidRPr="00765259">
        <w:t xml:space="preserve"> továbbiakban, mint </w:t>
      </w:r>
      <w:r w:rsidRPr="00765259">
        <w:rPr>
          <w:bCs/>
        </w:rPr>
        <w:t>Felek</w:t>
      </w:r>
      <w:r w:rsidRPr="00765259">
        <w:t xml:space="preserve"> </w:t>
      </w:r>
      <w:r w:rsidRPr="00765259">
        <w:rPr>
          <w:lang w:val="cs-CZ"/>
        </w:rPr>
        <w:t xml:space="preserve">között az alulírott helyen és időben az alábbi feltételek szerint. </w:t>
      </w:r>
    </w:p>
    <w:p w:rsidR="006C1E25" w:rsidRPr="00765259" w:rsidRDefault="006C1E25" w:rsidP="006C1E25">
      <w:pPr>
        <w:jc w:val="both"/>
        <w:rPr>
          <w:lang w:val="cs-CZ"/>
        </w:rPr>
      </w:pPr>
    </w:p>
    <w:p w:rsidR="006C1E25" w:rsidRPr="00765259" w:rsidRDefault="006C1E25" w:rsidP="006C1E25">
      <w:pPr>
        <w:shd w:val="clear" w:color="auto" w:fill="FFFFFF"/>
        <w:tabs>
          <w:tab w:val="left" w:pos="3261"/>
        </w:tabs>
        <w:jc w:val="both"/>
      </w:pPr>
      <w:r w:rsidRPr="00765259">
        <w:rPr>
          <w:lang w:val="cs-CZ"/>
        </w:rPr>
        <w:t xml:space="preserve">Megbízó pályázatot nyújtott be a </w:t>
      </w:r>
      <w:r w:rsidRPr="00765259">
        <w:t xml:space="preserve">Nemzetgazdasági Minisztérium Regionális Fejlesztési Operatív Programok Irányító Hatósága kezelésében álló TOP-3.2.1-15 </w:t>
      </w:r>
      <w:r w:rsidRPr="00765259">
        <w:rPr>
          <w:i/>
        </w:rPr>
        <w:t>„Önkormányzati épületek energetikai korszerűsítése”</w:t>
      </w:r>
      <w:r w:rsidRPr="00765259">
        <w:t xml:space="preserve"> című felhívás tárgyában.  </w:t>
      </w:r>
    </w:p>
    <w:p w:rsidR="006C1E25" w:rsidRPr="00765259" w:rsidRDefault="006C1E25" w:rsidP="006C1E25">
      <w:pPr>
        <w:jc w:val="both"/>
        <w:rPr>
          <w:lang w:val="cs-CZ"/>
        </w:rPr>
      </w:pPr>
    </w:p>
    <w:p w:rsidR="006C1E25" w:rsidRPr="00765259" w:rsidRDefault="006C1E25" w:rsidP="006C1E25">
      <w:pPr>
        <w:jc w:val="both"/>
        <w:rPr>
          <w:lang w:val="cs-CZ"/>
        </w:rPr>
      </w:pPr>
      <w:r w:rsidRPr="00765259">
        <w:rPr>
          <w:lang w:val="cs-CZ"/>
        </w:rPr>
        <w:t xml:space="preserve">Felek az alábbiak szerint módosítják a 2016.06.15. napján megkötött megbízási szerződést és a </w:t>
      </w:r>
      <w:r w:rsidR="00D26686" w:rsidRPr="00765259">
        <w:rPr>
          <w:lang w:val="cs-CZ"/>
        </w:rPr>
        <w:t>2016.10.18.</w:t>
      </w:r>
      <w:r w:rsidRPr="00765259">
        <w:rPr>
          <w:lang w:val="cs-CZ"/>
        </w:rPr>
        <w:t xml:space="preserve"> napján megkötött 1. számú megbízási szerződés módosítását.</w:t>
      </w:r>
    </w:p>
    <w:p w:rsidR="006C1E25" w:rsidRPr="00765259" w:rsidRDefault="006C1E25" w:rsidP="006C1E25">
      <w:pPr>
        <w:jc w:val="both"/>
        <w:rPr>
          <w:lang w:val="cs-CZ"/>
        </w:rPr>
      </w:pPr>
    </w:p>
    <w:p w:rsidR="006C1E25" w:rsidRPr="00765259" w:rsidRDefault="006C1E25" w:rsidP="006C1E25">
      <w:pPr>
        <w:tabs>
          <w:tab w:val="num" w:pos="0"/>
        </w:tabs>
        <w:jc w:val="both"/>
        <w:rPr>
          <w:b/>
          <w:u w:val="single"/>
        </w:rPr>
      </w:pPr>
      <w:r w:rsidRPr="00765259">
        <w:rPr>
          <w:b/>
          <w:u w:val="single"/>
        </w:rPr>
        <w:t>Eredeti szerződéses feltételek:</w:t>
      </w:r>
    </w:p>
    <w:p w:rsidR="006C1E25" w:rsidRPr="00765259" w:rsidRDefault="006C1E25" w:rsidP="006C1E25">
      <w:pPr>
        <w:jc w:val="both"/>
        <w:rPr>
          <w:lang w:val="cs-CZ"/>
        </w:rPr>
      </w:pPr>
    </w:p>
    <w:p w:rsidR="006C1E25" w:rsidRPr="00765259" w:rsidRDefault="006C1E25" w:rsidP="006C1E25">
      <w:pPr>
        <w:spacing w:after="120"/>
        <w:rPr>
          <w:b/>
        </w:rPr>
      </w:pPr>
      <w:r w:rsidRPr="00765259">
        <w:rPr>
          <w:b/>
        </w:rPr>
        <w:t>8. Megbízási díj mértéke és annak kifizetése</w:t>
      </w:r>
    </w:p>
    <w:p w:rsidR="006C1E25" w:rsidRPr="00765259" w:rsidRDefault="006C1E25" w:rsidP="006C1E25">
      <w:pPr>
        <w:spacing w:after="120"/>
        <w:ind w:left="360"/>
        <w:jc w:val="both"/>
        <w:rPr>
          <w:rFonts w:eastAsia="Times New Roman" w:cs="Times New Roman"/>
          <w:lang w:eastAsia="hu-HU"/>
        </w:rPr>
      </w:pPr>
      <w:r w:rsidRPr="00765259">
        <w:t>8.1.</w:t>
      </w:r>
      <w:r w:rsidRPr="00765259">
        <w:rPr>
          <w:b/>
        </w:rPr>
        <w:t xml:space="preserve"> </w:t>
      </w:r>
      <w:r w:rsidRPr="00765259">
        <w:t xml:space="preserve">Megbízó által Megbízott részére a jelen Szerződés 2. pontjában meghatározott tevékenységek </w:t>
      </w:r>
      <w:r w:rsidRPr="00765259">
        <w:rPr>
          <w:rFonts w:eastAsia="Times New Roman" w:cs="Times New Roman"/>
          <w:lang w:eastAsia="hu-HU"/>
        </w:rPr>
        <w:t>elvégzéséért Megbízó megbízási díjat (a továbbiakban: „Díj”) fizet.</w:t>
      </w:r>
    </w:p>
    <w:p w:rsidR="006C1E25" w:rsidRPr="00765259" w:rsidRDefault="006C1E25" w:rsidP="006C1E25">
      <w:pPr>
        <w:spacing w:after="120"/>
        <w:ind w:left="360"/>
        <w:jc w:val="both"/>
      </w:pPr>
      <w:r w:rsidRPr="00765259">
        <w:t xml:space="preserve">8.2. Jelen Szerződés 2. pontjában meghatározott tevékenység ellátásáért járó megbízási díj mértéke </w:t>
      </w:r>
      <w:r w:rsidRPr="00765259">
        <w:rPr>
          <w:b/>
        </w:rPr>
        <w:t>4.638.810,-Ft. + ÁFA, azaz négymillió-hatszázharmincnyolcezer</w:t>
      </w:r>
      <w:r w:rsidRPr="00765259">
        <w:t>-</w:t>
      </w:r>
      <w:r w:rsidRPr="00765259">
        <w:rPr>
          <w:b/>
        </w:rPr>
        <w:t>nyolcszáztíz</w:t>
      </w:r>
      <w:r w:rsidRPr="00765259">
        <w:t xml:space="preserve"> forint plusz általános forgalmi adó. Megbízott az alábbi ütemezéssel és összegben jogosult a díjra.</w:t>
      </w:r>
    </w:p>
    <w:p w:rsidR="006C1E25" w:rsidRPr="00765259" w:rsidRDefault="006C1E25" w:rsidP="006C1E25">
      <w:pPr>
        <w:spacing w:after="120"/>
        <w:ind w:left="851"/>
      </w:pPr>
      <w:r w:rsidRPr="00765259">
        <w:rPr>
          <w:b/>
        </w:rPr>
        <w:t>1.</w:t>
      </w:r>
      <w:r w:rsidRPr="00765259">
        <w:t xml:space="preserve"> </w:t>
      </w:r>
      <w:r w:rsidRPr="00765259">
        <w:rPr>
          <w:b/>
        </w:rPr>
        <w:t>részszámla: (Megbízási díj 50 %-a)</w:t>
      </w:r>
      <w:r w:rsidRPr="00765259">
        <w:t xml:space="preserve"> </w:t>
      </w:r>
    </w:p>
    <w:p w:rsidR="006C1E25" w:rsidRPr="00765259" w:rsidRDefault="006C1E25" w:rsidP="006C1E25">
      <w:pPr>
        <w:spacing w:after="120"/>
        <w:ind w:left="851"/>
        <w:jc w:val="both"/>
      </w:pPr>
      <w:r w:rsidRPr="00765259">
        <w:rPr>
          <w:b/>
        </w:rPr>
        <w:t>2.319.405 ,- Ft + ÁFA, azaz kétmillió-háromszáztizenkilencezer-négyszázöt</w:t>
      </w:r>
      <w:r w:rsidRPr="00765259">
        <w:t xml:space="preserve"> forint plusz általános forgalmi adó, a támogathatósági feltétel miatt átdolgozott </w:t>
      </w:r>
      <w:proofErr w:type="gramStart"/>
      <w:r w:rsidRPr="00765259">
        <w:t>dokumentumok</w:t>
      </w:r>
      <w:proofErr w:type="gramEnd"/>
      <w:r w:rsidRPr="00765259">
        <w:t xml:space="preserve"> átadását követően;</w:t>
      </w:r>
    </w:p>
    <w:p w:rsidR="006C1E25" w:rsidRPr="00765259" w:rsidRDefault="006C1E25" w:rsidP="006C1E25">
      <w:pPr>
        <w:spacing w:after="120"/>
        <w:ind w:left="851"/>
        <w:jc w:val="both"/>
      </w:pPr>
      <w:r w:rsidRPr="00765259">
        <w:t xml:space="preserve">Az első részteljesítés időpontjának a Megbízó és a Megbízott a támogathatósági feltétel miatt átdolgozott </w:t>
      </w:r>
      <w:proofErr w:type="gramStart"/>
      <w:r w:rsidRPr="00765259">
        <w:t>dokumentumok</w:t>
      </w:r>
      <w:proofErr w:type="gramEnd"/>
      <w:r w:rsidRPr="00765259">
        <w:t xml:space="preserve"> nyomtatott, valamint elektronikus formában (PDF fájl formátum) történő átadását tekintik, melyet Megrendelő által kiállított teljesítési igazolással igazolnak.</w:t>
      </w:r>
    </w:p>
    <w:p w:rsidR="006C1E25" w:rsidRPr="00765259" w:rsidRDefault="006C1E25" w:rsidP="006C1E25">
      <w:pPr>
        <w:spacing w:after="120"/>
        <w:ind w:left="851"/>
        <w:jc w:val="both"/>
        <w:rPr>
          <w:b/>
        </w:rPr>
      </w:pPr>
      <w:r w:rsidRPr="00765259">
        <w:rPr>
          <w:b/>
        </w:rPr>
        <w:t>Végszámla: (Megbízási díj 50 %-a)</w:t>
      </w:r>
    </w:p>
    <w:p w:rsidR="006C1E25" w:rsidRPr="00765259" w:rsidRDefault="006C1E25" w:rsidP="006C1E25">
      <w:pPr>
        <w:spacing w:after="120"/>
        <w:ind w:left="851"/>
        <w:jc w:val="both"/>
      </w:pPr>
      <w:r w:rsidRPr="00765259">
        <w:rPr>
          <w:b/>
        </w:rPr>
        <w:t>2.319.405 ,- Ft + ÁFA, azaz kétmillió-háromszáztizenkilencezer-négyszázöt</w:t>
      </w:r>
      <w:r w:rsidRPr="00765259">
        <w:t xml:space="preserve"> forint plusz általános forgalmi adó, a támogathatósági feltétel miatt átdolgozott </w:t>
      </w:r>
      <w:proofErr w:type="gramStart"/>
      <w:r w:rsidRPr="00765259">
        <w:t>dokumentumok</w:t>
      </w:r>
      <w:proofErr w:type="gramEnd"/>
      <w:r w:rsidRPr="00765259">
        <w:t xml:space="preserve"> átadását követően;</w:t>
      </w:r>
    </w:p>
    <w:p w:rsidR="006C1E25" w:rsidRPr="00765259" w:rsidRDefault="006C1E25" w:rsidP="006C1E25">
      <w:pPr>
        <w:spacing w:after="120"/>
        <w:ind w:left="851"/>
        <w:jc w:val="both"/>
      </w:pPr>
      <w:r w:rsidRPr="00765259">
        <w:t xml:space="preserve">A végteljesítés időpontjának a Megbízó és a Megbízott a kivitelező kiválasztásához szükséges eljárás műszaki dokumentációjának nyomtatott valamint elektronikus formában (PDF </w:t>
      </w:r>
      <w:proofErr w:type="gramStart"/>
      <w:r w:rsidRPr="00765259">
        <w:t>fájl</w:t>
      </w:r>
      <w:proofErr w:type="gramEnd"/>
      <w:r w:rsidRPr="00765259">
        <w:t xml:space="preserve"> formátum) történő átadását tekintik, melyet a Megrendelő által kiállított teljesítési igazolással igazolnak.</w:t>
      </w: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0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1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1"/>
          <w:numId w:val="1"/>
        </w:numPr>
        <w:spacing w:after="120"/>
        <w:contextualSpacing w:val="0"/>
        <w:rPr>
          <w:rFonts w:ascii="Verdana" w:hAnsi="Verdana"/>
          <w:vanish/>
          <w:sz w:val="18"/>
          <w:szCs w:val="18"/>
          <w:lang w:val="hu-HU"/>
        </w:rPr>
      </w:pPr>
    </w:p>
    <w:p w:rsidR="006C1E25" w:rsidRPr="00765259" w:rsidRDefault="006C1E25" w:rsidP="006C1E25">
      <w:pPr>
        <w:pStyle w:val="Listaszerbekezds"/>
        <w:numPr>
          <w:ilvl w:val="1"/>
          <w:numId w:val="1"/>
        </w:numPr>
        <w:spacing w:after="120"/>
        <w:contextualSpacing w:val="0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  <w:lang w:val="hu-HU"/>
        </w:rPr>
        <w:t xml:space="preserve">Megbízott </w:t>
      </w:r>
      <w:r w:rsidRPr="00765259">
        <w:rPr>
          <w:rFonts w:ascii="Verdana" w:hAnsi="Verdana"/>
          <w:sz w:val="18"/>
          <w:szCs w:val="18"/>
        </w:rPr>
        <w:t>számláit Megbízó felé 2 példányban nyújtja be, amely számla ki kell, hogy elégítse a hatályos magyar pénzügyi rendelkezések formai és tartalmi követelményeit.</w:t>
      </w:r>
    </w:p>
    <w:p w:rsidR="006C1E25" w:rsidRPr="00765259" w:rsidRDefault="006C1E25" w:rsidP="006C1E25">
      <w:pPr>
        <w:pStyle w:val="Listaszerbekezds"/>
        <w:numPr>
          <w:ilvl w:val="1"/>
          <w:numId w:val="1"/>
        </w:numPr>
        <w:spacing w:after="120"/>
        <w:contextualSpacing w:val="0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  <w:lang w:val="hu-HU"/>
        </w:rPr>
        <w:t xml:space="preserve">Megbízó </w:t>
      </w:r>
      <w:r w:rsidRPr="00765259">
        <w:rPr>
          <w:rFonts w:ascii="Verdana" w:hAnsi="Verdana"/>
          <w:sz w:val="18"/>
          <w:szCs w:val="18"/>
        </w:rPr>
        <w:t>a számlák ellenértékét köteles 30 napos fizetési határidővel banki átutalással megfizetni.</w:t>
      </w:r>
    </w:p>
    <w:p w:rsidR="006C1E25" w:rsidRPr="00765259" w:rsidRDefault="006C1E25" w:rsidP="006C1E25">
      <w:pPr>
        <w:pStyle w:val="Listaszerbekezds"/>
        <w:numPr>
          <w:ilvl w:val="1"/>
          <w:numId w:val="1"/>
        </w:numPr>
        <w:spacing w:after="120"/>
        <w:contextualSpacing w:val="0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  <w:lang w:val="hu-HU"/>
        </w:rPr>
        <w:t xml:space="preserve">A számlák </w:t>
      </w:r>
      <w:r w:rsidRPr="00765259">
        <w:rPr>
          <w:rFonts w:ascii="Verdana" w:hAnsi="Verdana"/>
          <w:sz w:val="18"/>
          <w:szCs w:val="18"/>
        </w:rPr>
        <w:t xml:space="preserve">kifizetésének módja a 2014-2020 programozási időszakban az egyes európai uniós alapokból származó támogatások felhasználásának rendjéről szóló 272/2014. (XI. 5.) Korm. rendeletben </w:t>
      </w:r>
      <w:r w:rsidRPr="00765259">
        <w:rPr>
          <w:rFonts w:ascii="Verdana" w:hAnsi="Verdana"/>
          <w:i/>
          <w:sz w:val="18"/>
          <w:szCs w:val="18"/>
          <w:lang w:val="hu-HU"/>
        </w:rPr>
        <w:t>„2. Értelmező rendelkezések 65. Utófinanszírozás”</w:t>
      </w:r>
      <w:r w:rsidRPr="00765259">
        <w:rPr>
          <w:rFonts w:ascii="Verdana" w:hAnsi="Verdana"/>
          <w:sz w:val="18"/>
          <w:szCs w:val="18"/>
          <w:lang w:val="hu-HU"/>
        </w:rPr>
        <w:t xml:space="preserve"> pontja </w:t>
      </w:r>
      <w:r w:rsidRPr="00765259">
        <w:rPr>
          <w:rFonts w:ascii="Verdana" w:hAnsi="Verdana"/>
          <w:sz w:val="18"/>
          <w:szCs w:val="18"/>
        </w:rPr>
        <w:t>szerinti utófinanszírozás</w:t>
      </w:r>
      <w:r w:rsidRPr="00765259">
        <w:rPr>
          <w:rFonts w:ascii="Verdana" w:hAnsi="Verdana"/>
          <w:sz w:val="18"/>
          <w:szCs w:val="18"/>
          <w:lang w:val="hu-HU"/>
        </w:rPr>
        <w:t>.</w:t>
      </w:r>
    </w:p>
    <w:p w:rsidR="006C1E25" w:rsidRPr="00765259" w:rsidRDefault="006C1E25" w:rsidP="006C1E25">
      <w:pPr>
        <w:pStyle w:val="Listaszerbekezds"/>
        <w:numPr>
          <w:ilvl w:val="1"/>
          <w:numId w:val="1"/>
        </w:numPr>
        <w:spacing w:after="120"/>
        <w:contextualSpacing w:val="0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  <w:lang w:val="hu-HU"/>
        </w:rPr>
        <w:t xml:space="preserve">Késedelmes </w:t>
      </w:r>
      <w:r w:rsidRPr="00765259">
        <w:rPr>
          <w:rFonts w:ascii="Verdana" w:hAnsi="Verdana"/>
          <w:sz w:val="18"/>
          <w:szCs w:val="18"/>
        </w:rPr>
        <w:t xml:space="preserve">fizetés esetén Megbízó köteles a Ptk. </w:t>
      </w:r>
      <w:r w:rsidRPr="00765259">
        <w:rPr>
          <w:rFonts w:ascii="Verdana" w:hAnsi="Verdana"/>
          <w:sz w:val="18"/>
          <w:szCs w:val="18"/>
          <w:lang w:val="hu-HU"/>
        </w:rPr>
        <w:t>6:48. § (1) bekezdésében</w:t>
      </w:r>
      <w:r w:rsidRPr="00765259">
        <w:rPr>
          <w:rFonts w:ascii="Verdana" w:hAnsi="Verdana"/>
          <w:sz w:val="18"/>
          <w:szCs w:val="18"/>
        </w:rPr>
        <w:t xml:space="preserve"> rögzített késedelmi kamatot megfizetni. </w:t>
      </w:r>
    </w:p>
    <w:p w:rsidR="006C1E25" w:rsidRPr="00765259" w:rsidRDefault="006C1E25" w:rsidP="006C1E25">
      <w:pPr>
        <w:spacing w:after="120"/>
        <w:ind w:left="851"/>
        <w:jc w:val="both"/>
      </w:pPr>
    </w:p>
    <w:p w:rsidR="006C1E25" w:rsidRPr="00765259" w:rsidRDefault="006C1E25" w:rsidP="006C1E25">
      <w:pPr>
        <w:rPr>
          <w:b/>
          <w:u w:val="single"/>
        </w:rPr>
      </w:pPr>
      <w:r w:rsidRPr="00765259">
        <w:rPr>
          <w:b/>
          <w:u w:val="single"/>
        </w:rPr>
        <w:t>Módosított szerződéses feltételek:</w:t>
      </w:r>
    </w:p>
    <w:p w:rsidR="006C1E25" w:rsidRPr="00765259" w:rsidRDefault="006C1E25" w:rsidP="006C1E25">
      <w:pPr>
        <w:rPr>
          <w:b/>
          <w:u w:val="single"/>
        </w:rPr>
      </w:pPr>
    </w:p>
    <w:p w:rsidR="006C1E25" w:rsidRPr="00765259" w:rsidRDefault="006C1E25" w:rsidP="006C1E25">
      <w:pPr>
        <w:spacing w:after="120"/>
        <w:rPr>
          <w:b/>
        </w:rPr>
      </w:pPr>
      <w:r w:rsidRPr="00765259">
        <w:rPr>
          <w:b/>
        </w:rPr>
        <w:t>8. Megbízási díj mértéke és annak kifizetése</w:t>
      </w:r>
    </w:p>
    <w:p w:rsidR="006C1E25" w:rsidRPr="00765259" w:rsidRDefault="006C1E25" w:rsidP="006C1E25"/>
    <w:p w:rsidR="006C1E25" w:rsidRPr="00765259" w:rsidRDefault="006C1E25" w:rsidP="006C1E25">
      <w:pPr>
        <w:spacing w:after="120"/>
        <w:ind w:left="360"/>
        <w:jc w:val="both"/>
        <w:rPr>
          <w:rFonts w:eastAsia="Times New Roman" w:cs="Times New Roman"/>
          <w:lang w:eastAsia="hu-HU"/>
        </w:rPr>
      </w:pPr>
      <w:r w:rsidRPr="00765259">
        <w:t>8.1.</w:t>
      </w:r>
      <w:r w:rsidRPr="00765259">
        <w:rPr>
          <w:b/>
        </w:rPr>
        <w:t xml:space="preserve"> </w:t>
      </w:r>
      <w:r w:rsidRPr="00765259">
        <w:t xml:space="preserve">Megbízó által Megbízott részére a jelen Szerződés 2. pontjában meghatározott tevékenységek </w:t>
      </w:r>
      <w:r w:rsidRPr="00765259">
        <w:rPr>
          <w:rFonts w:eastAsia="Times New Roman" w:cs="Times New Roman"/>
          <w:lang w:eastAsia="hu-HU"/>
        </w:rPr>
        <w:t>elvégzéséért Megbízó megbízási díjat (a továbbiakban: „Díj”) fizet.</w:t>
      </w:r>
    </w:p>
    <w:p w:rsidR="006C1E25" w:rsidRPr="00765259" w:rsidRDefault="006C1E25" w:rsidP="006C1E25">
      <w:pPr>
        <w:spacing w:after="120"/>
        <w:ind w:left="360"/>
        <w:jc w:val="both"/>
      </w:pPr>
      <w:r w:rsidRPr="00765259">
        <w:t xml:space="preserve">8.2. Jelen Szerződés 2. pontjában meghatározott tevékenység ellátásáért járó megbízási díj mértéke </w:t>
      </w:r>
      <w:r w:rsidRPr="00765259">
        <w:rPr>
          <w:b/>
        </w:rPr>
        <w:t>2.3</w:t>
      </w:r>
      <w:r w:rsidR="00D26686" w:rsidRPr="00765259">
        <w:rPr>
          <w:b/>
        </w:rPr>
        <w:t>58</w:t>
      </w:r>
      <w:r w:rsidRPr="00765259">
        <w:rPr>
          <w:b/>
        </w:rPr>
        <w:t>.</w:t>
      </w:r>
      <w:r w:rsidR="00D26686" w:rsidRPr="00765259">
        <w:rPr>
          <w:b/>
        </w:rPr>
        <w:t>330</w:t>
      </w:r>
      <w:r w:rsidRPr="00765259">
        <w:rPr>
          <w:b/>
        </w:rPr>
        <w:t>,-Ft</w:t>
      </w:r>
      <w:r w:rsidRPr="00765259">
        <w:t xml:space="preserve">. </w:t>
      </w:r>
      <w:r w:rsidRPr="00765259">
        <w:rPr>
          <w:b/>
        </w:rPr>
        <w:t>+ ÁFA,</w:t>
      </w:r>
      <w:r w:rsidRPr="00765259">
        <w:t xml:space="preserve"> azaz </w:t>
      </w:r>
      <w:r w:rsidRPr="00765259">
        <w:rPr>
          <w:b/>
        </w:rPr>
        <w:t>kétmillió-háromszáz</w:t>
      </w:r>
      <w:r w:rsidR="00D26686" w:rsidRPr="00765259">
        <w:rPr>
          <w:b/>
        </w:rPr>
        <w:t>ötvennyolc</w:t>
      </w:r>
      <w:r w:rsidRPr="00765259">
        <w:rPr>
          <w:b/>
        </w:rPr>
        <w:t>ezer-</w:t>
      </w:r>
      <w:r w:rsidR="00D26686" w:rsidRPr="00765259">
        <w:rPr>
          <w:b/>
        </w:rPr>
        <w:t>három</w:t>
      </w:r>
      <w:r w:rsidRPr="00765259">
        <w:rPr>
          <w:b/>
        </w:rPr>
        <w:t>száz</w:t>
      </w:r>
      <w:r w:rsidR="00D26686" w:rsidRPr="00765259">
        <w:rPr>
          <w:b/>
        </w:rPr>
        <w:t>harminc</w:t>
      </w:r>
      <w:r w:rsidRPr="00765259">
        <w:t xml:space="preserve"> forint plusz általános forgalmi adó. Megbízott az alábbi ütemezéssel és összegben jogosult a díjra.</w:t>
      </w:r>
    </w:p>
    <w:p w:rsidR="006C1E25" w:rsidRPr="00765259" w:rsidRDefault="006C1E25" w:rsidP="006C1E25">
      <w:pPr>
        <w:spacing w:after="120"/>
        <w:ind w:left="851"/>
      </w:pPr>
      <w:r w:rsidRPr="00765259">
        <w:rPr>
          <w:b/>
        </w:rPr>
        <w:t>1.</w:t>
      </w:r>
      <w:r w:rsidRPr="00765259">
        <w:t xml:space="preserve"> </w:t>
      </w:r>
      <w:r w:rsidRPr="00765259">
        <w:rPr>
          <w:b/>
        </w:rPr>
        <w:t>részszámla: (Megbízási díj 50 %-a)</w:t>
      </w:r>
      <w:r w:rsidRPr="00765259">
        <w:t xml:space="preserve"> </w:t>
      </w:r>
    </w:p>
    <w:p w:rsidR="00640677" w:rsidRPr="00765259" w:rsidRDefault="006C1E25" w:rsidP="00640677">
      <w:pPr>
        <w:spacing w:after="120"/>
        <w:ind w:left="851"/>
        <w:jc w:val="both"/>
        <w:rPr>
          <w:rFonts w:eastAsia="Times New Roman"/>
        </w:rPr>
      </w:pPr>
      <w:r w:rsidRPr="00765259">
        <w:rPr>
          <w:b/>
        </w:rPr>
        <w:t>1.1</w:t>
      </w:r>
      <w:r w:rsidR="00D26686" w:rsidRPr="00765259">
        <w:rPr>
          <w:b/>
        </w:rPr>
        <w:t>79</w:t>
      </w:r>
      <w:r w:rsidRPr="00765259">
        <w:rPr>
          <w:b/>
        </w:rPr>
        <w:t>.1</w:t>
      </w:r>
      <w:r w:rsidR="00D26686" w:rsidRPr="00765259">
        <w:rPr>
          <w:b/>
        </w:rPr>
        <w:t>65</w:t>
      </w:r>
      <w:r w:rsidRPr="00765259">
        <w:rPr>
          <w:b/>
        </w:rPr>
        <w:t xml:space="preserve"> ,- Ft + ÁFA, azaz egymillió-száz</w:t>
      </w:r>
      <w:r w:rsidR="00D26686" w:rsidRPr="00765259">
        <w:rPr>
          <w:b/>
        </w:rPr>
        <w:t>hetvenkilenc</w:t>
      </w:r>
      <w:r w:rsidRPr="00765259">
        <w:rPr>
          <w:b/>
        </w:rPr>
        <w:t>ezer-százhatvan</w:t>
      </w:r>
      <w:r w:rsidR="00D26686" w:rsidRPr="00765259">
        <w:rPr>
          <w:b/>
        </w:rPr>
        <w:t>öt</w:t>
      </w:r>
      <w:r w:rsidRPr="00765259">
        <w:t xml:space="preserve"> forint plusz általános forgalmi adó, </w:t>
      </w:r>
      <w:r w:rsidR="00640677" w:rsidRPr="00765259">
        <w:rPr>
          <w:rFonts w:eastAsia="Times New Roman"/>
        </w:rPr>
        <w:t xml:space="preserve">a benyújtott pályázati </w:t>
      </w:r>
      <w:proofErr w:type="gramStart"/>
      <w:r w:rsidR="00640677" w:rsidRPr="00765259">
        <w:rPr>
          <w:rFonts w:eastAsia="Times New Roman"/>
        </w:rPr>
        <w:t>dokumentumok</w:t>
      </w:r>
      <w:proofErr w:type="gramEnd"/>
      <w:r w:rsidR="00640677" w:rsidRPr="00765259">
        <w:rPr>
          <w:rFonts w:eastAsia="Times New Roman"/>
        </w:rPr>
        <w:t xml:space="preserve"> átadását követően;</w:t>
      </w:r>
    </w:p>
    <w:p w:rsidR="00640677" w:rsidRPr="00765259" w:rsidRDefault="00640677" w:rsidP="00640677">
      <w:pPr>
        <w:spacing w:after="120"/>
        <w:ind w:left="851"/>
        <w:jc w:val="both"/>
        <w:rPr>
          <w:rFonts w:eastAsia="Times New Roman"/>
        </w:rPr>
      </w:pPr>
      <w:r w:rsidRPr="00765259">
        <w:rPr>
          <w:rFonts w:eastAsia="Times New Roman"/>
        </w:rPr>
        <w:t xml:space="preserve">Az első részteljesítés időpontjának a Megbízó és a Megbízott a benyújtott pályázati </w:t>
      </w:r>
      <w:proofErr w:type="gramStart"/>
      <w:r w:rsidRPr="00765259">
        <w:rPr>
          <w:rFonts w:eastAsia="Times New Roman"/>
        </w:rPr>
        <w:t>dokumentumok</w:t>
      </w:r>
      <w:proofErr w:type="gramEnd"/>
      <w:r w:rsidRPr="00765259">
        <w:rPr>
          <w:rFonts w:eastAsia="Times New Roman"/>
        </w:rPr>
        <w:t xml:space="preserve"> elektronikus formában (PDF fájl formátum) történő átadását tekintik, melyet Megbízó által kiállított teljesítési igazolással igazolnak.</w:t>
      </w:r>
    </w:p>
    <w:p w:rsidR="006C1E25" w:rsidRPr="00765259" w:rsidRDefault="006C1E25" w:rsidP="00640677">
      <w:pPr>
        <w:spacing w:after="120"/>
        <w:ind w:left="851"/>
        <w:jc w:val="both"/>
        <w:rPr>
          <w:b/>
        </w:rPr>
      </w:pPr>
      <w:r w:rsidRPr="00765259">
        <w:rPr>
          <w:b/>
        </w:rPr>
        <w:t>Végszámla: (Megbízási díj 50 %-a)</w:t>
      </w:r>
    </w:p>
    <w:p w:rsidR="00640677" w:rsidRPr="00765259" w:rsidRDefault="00D26686" w:rsidP="00640677">
      <w:pPr>
        <w:spacing w:after="120"/>
        <w:ind w:left="851"/>
        <w:jc w:val="both"/>
      </w:pPr>
      <w:r w:rsidRPr="00765259">
        <w:rPr>
          <w:b/>
        </w:rPr>
        <w:t>1.179.165 ,- Ft + ÁFA, azaz egymillió-százhetvenkilencezer-százhatvanöt</w:t>
      </w:r>
      <w:r w:rsidRPr="00765259">
        <w:t xml:space="preserve"> </w:t>
      </w:r>
      <w:r w:rsidR="006C1E25" w:rsidRPr="00765259">
        <w:t xml:space="preserve">forint plusz általános forgalmi adó, </w:t>
      </w:r>
      <w:bookmarkStart w:id="0" w:name="_GoBack"/>
      <w:r w:rsidR="00640677" w:rsidRPr="00765259">
        <w:t xml:space="preserve">a kivitelező kiválasztásához szükséges eljárás műszaki dokumentációjának, valamint a támogathatósági feltétel miatt átdolgozott </w:t>
      </w:r>
      <w:proofErr w:type="gramStart"/>
      <w:r w:rsidR="00640677" w:rsidRPr="00765259">
        <w:t>dokumentumok</w:t>
      </w:r>
      <w:proofErr w:type="gramEnd"/>
      <w:r w:rsidR="00640677" w:rsidRPr="00765259">
        <w:t xml:space="preserve"> átadását követően;</w:t>
      </w:r>
    </w:p>
    <w:bookmarkEnd w:id="0"/>
    <w:p w:rsidR="00640677" w:rsidRPr="00765259" w:rsidRDefault="00640677" w:rsidP="00640677">
      <w:pPr>
        <w:spacing w:after="120"/>
        <w:ind w:left="851"/>
        <w:jc w:val="both"/>
      </w:pPr>
      <w:r w:rsidRPr="00765259">
        <w:t xml:space="preserve">A végteljesítés időpontjának a Megbízó és a Megbízott a kivitelező kiválasztásához szükséges eljárás műszaki dokumentációjának valamint a támogathatósági feltétel miatt átdolgozott </w:t>
      </w:r>
      <w:proofErr w:type="gramStart"/>
      <w:r w:rsidRPr="00765259">
        <w:t>dokumentumok</w:t>
      </w:r>
      <w:proofErr w:type="gramEnd"/>
      <w:r w:rsidRPr="00765259">
        <w:t xml:space="preserve"> elektronikus formában (PDF fájl formátum) történő átadását tekintik, melyet a Megbízó által kiállított teljesítési igazolással igazolnak.</w:t>
      </w:r>
    </w:p>
    <w:p w:rsidR="006C1E25" w:rsidRPr="00765259" w:rsidRDefault="006C1E25" w:rsidP="00640677">
      <w:pPr>
        <w:spacing w:after="120"/>
        <w:ind w:left="851"/>
        <w:jc w:val="both"/>
      </w:pPr>
    </w:p>
    <w:p w:rsidR="006C1E25" w:rsidRPr="00765259" w:rsidRDefault="006C1E25" w:rsidP="006C1E25">
      <w:pPr>
        <w:pStyle w:val="Listaszerbekezds"/>
        <w:numPr>
          <w:ilvl w:val="1"/>
          <w:numId w:val="2"/>
        </w:numPr>
        <w:spacing w:after="120"/>
        <w:contextualSpacing w:val="0"/>
        <w:rPr>
          <w:rFonts w:ascii="Verdana" w:hAnsi="Verdana"/>
          <w:sz w:val="18"/>
          <w:szCs w:val="18"/>
          <w:lang w:val="hu-HU"/>
        </w:rPr>
      </w:pPr>
      <w:r w:rsidRPr="00765259">
        <w:rPr>
          <w:rFonts w:ascii="Verdana" w:hAnsi="Verdana"/>
          <w:sz w:val="18"/>
          <w:szCs w:val="18"/>
          <w:lang w:val="hu-HU"/>
        </w:rPr>
        <w:t xml:space="preserve">Megbízott </w:t>
      </w:r>
      <w:r w:rsidR="009F30D2" w:rsidRPr="00765259">
        <w:rPr>
          <w:rFonts w:ascii="Verdana" w:hAnsi="Verdana"/>
          <w:sz w:val="18"/>
          <w:szCs w:val="18"/>
          <w:lang w:val="hu-HU"/>
        </w:rPr>
        <w:t xml:space="preserve">– a 8.4. pontban meghatározott fizetési határidőnek megfelelő határnapú – </w:t>
      </w:r>
      <w:r w:rsidRPr="00765259">
        <w:rPr>
          <w:rFonts w:ascii="Verdana" w:hAnsi="Verdana"/>
          <w:sz w:val="18"/>
          <w:szCs w:val="18"/>
          <w:lang w:val="hu-HU"/>
        </w:rPr>
        <w:t>számláit Megbízó felé 2 példányban nyújtja be</w:t>
      </w:r>
      <w:r w:rsidR="009F30D2" w:rsidRPr="00765259">
        <w:rPr>
          <w:rFonts w:ascii="Verdana" w:hAnsi="Verdana"/>
          <w:sz w:val="18"/>
          <w:szCs w:val="18"/>
          <w:lang w:val="hu-HU"/>
        </w:rPr>
        <w:t xml:space="preserve"> a 8.2. pontban meghatározott teljesítési igazolást követően</w:t>
      </w:r>
      <w:r w:rsidRPr="00765259">
        <w:rPr>
          <w:rFonts w:ascii="Verdana" w:hAnsi="Verdana"/>
          <w:sz w:val="18"/>
          <w:szCs w:val="18"/>
          <w:lang w:val="hu-HU"/>
        </w:rPr>
        <w:t>, amely számla ki kell, hogy elégítse a hatályos magyar pénzügyi rendelkezések formai és tartalmi követelményeit.</w:t>
      </w:r>
    </w:p>
    <w:p w:rsidR="006C1E25" w:rsidRPr="00765259" w:rsidRDefault="006C1E25" w:rsidP="006C1E25">
      <w:pPr>
        <w:pStyle w:val="Listaszerbekezds"/>
        <w:numPr>
          <w:ilvl w:val="1"/>
          <w:numId w:val="2"/>
        </w:numPr>
        <w:spacing w:after="120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</w:rPr>
        <w:lastRenderedPageBreak/>
        <w:t>Megbízó a számlák ellenértékét köteles 90 napos fizetési határidővel, banki átutalással megfizetni, azonban azt, az utófinanszírozott tételekre igényelt előlegből egyenlíti ki, az előleg megérkezését követő 5 napon belül.</w:t>
      </w:r>
    </w:p>
    <w:p w:rsidR="006C1E25" w:rsidRPr="00765259" w:rsidRDefault="006C1E25" w:rsidP="006C1E25">
      <w:pPr>
        <w:pStyle w:val="Listaszerbekezds"/>
        <w:spacing w:after="120"/>
        <w:ind w:left="1080"/>
        <w:rPr>
          <w:rFonts w:ascii="Verdana" w:hAnsi="Verdana"/>
          <w:sz w:val="18"/>
          <w:szCs w:val="18"/>
        </w:rPr>
      </w:pPr>
    </w:p>
    <w:p w:rsidR="006C1E25" w:rsidRPr="00765259" w:rsidRDefault="006C1E25" w:rsidP="006C1E25">
      <w:pPr>
        <w:pStyle w:val="Listaszerbekezds"/>
        <w:numPr>
          <w:ilvl w:val="1"/>
          <w:numId w:val="2"/>
        </w:numPr>
        <w:spacing w:after="120"/>
        <w:contextualSpacing w:val="0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  <w:lang w:val="hu-HU"/>
        </w:rPr>
        <w:t xml:space="preserve">A számlák </w:t>
      </w:r>
      <w:r w:rsidRPr="00765259">
        <w:rPr>
          <w:rFonts w:ascii="Verdana" w:hAnsi="Verdana"/>
          <w:sz w:val="18"/>
          <w:szCs w:val="18"/>
        </w:rPr>
        <w:t xml:space="preserve">kifizetésének módja a 2014-2020 programozási időszakban az egyes európai uniós alapokból származó támogatások felhasználásának rendjéről szóló 272/2014. (XI. 5.) Korm. rendeletben </w:t>
      </w:r>
      <w:r w:rsidRPr="00765259">
        <w:rPr>
          <w:rFonts w:ascii="Verdana" w:hAnsi="Verdana"/>
          <w:i/>
          <w:sz w:val="18"/>
          <w:szCs w:val="18"/>
          <w:lang w:val="hu-HU"/>
        </w:rPr>
        <w:t>„2. Értelmező rendelkezések 65. Utófinanszírozás”</w:t>
      </w:r>
      <w:r w:rsidRPr="00765259">
        <w:rPr>
          <w:rFonts w:ascii="Verdana" w:hAnsi="Verdana"/>
          <w:sz w:val="18"/>
          <w:szCs w:val="18"/>
          <w:lang w:val="hu-HU"/>
        </w:rPr>
        <w:t xml:space="preserve"> pontja </w:t>
      </w:r>
      <w:r w:rsidRPr="00765259">
        <w:rPr>
          <w:rFonts w:ascii="Verdana" w:hAnsi="Verdana"/>
          <w:sz w:val="18"/>
          <w:szCs w:val="18"/>
        </w:rPr>
        <w:t>szerinti utófinanszírozás</w:t>
      </w:r>
      <w:r w:rsidRPr="00765259">
        <w:rPr>
          <w:rFonts w:ascii="Verdana" w:hAnsi="Verdana"/>
          <w:sz w:val="18"/>
          <w:szCs w:val="18"/>
          <w:lang w:val="hu-HU"/>
        </w:rPr>
        <w:t>.</w:t>
      </w:r>
    </w:p>
    <w:p w:rsidR="006C1E25" w:rsidRPr="00765259" w:rsidRDefault="006C1E25" w:rsidP="006C1E25">
      <w:pPr>
        <w:pStyle w:val="Listaszerbekezds"/>
        <w:numPr>
          <w:ilvl w:val="1"/>
          <w:numId w:val="2"/>
        </w:numPr>
        <w:spacing w:after="120"/>
        <w:contextualSpacing w:val="0"/>
        <w:rPr>
          <w:rFonts w:ascii="Verdana" w:hAnsi="Verdana"/>
          <w:sz w:val="18"/>
          <w:szCs w:val="18"/>
        </w:rPr>
      </w:pPr>
      <w:r w:rsidRPr="00765259">
        <w:rPr>
          <w:rFonts w:ascii="Verdana" w:hAnsi="Verdana"/>
          <w:sz w:val="18"/>
          <w:szCs w:val="18"/>
          <w:lang w:val="hu-HU"/>
        </w:rPr>
        <w:t xml:space="preserve">Késedelmes </w:t>
      </w:r>
      <w:r w:rsidRPr="00765259">
        <w:rPr>
          <w:rFonts w:ascii="Verdana" w:hAnsi="Verdana"/>
          <w:sz w:val="18"/>
          <w:szCs w:val="18"/>
        </w:rPr>
        <w:t xml:space="preserve">fizetés esetén Megbízó köteles a Ptk. </w:t>
      </w:r>
      <w:r w:rsidRPr="00765259">
        <w:rPr>
          <w:rFonts w:ascii="Verdana" w:hAnsi="Verdana"/>
          <w:sz w:val="18"/>
          <w:szCs w:val="18"/>
          <w:lang w:val="hu-HU"/>
        </w:rPr>
        <w:t>6:48. § (1) bekezdésében</w:t>
      </w:r>
      <w:r w:rsidRPr="00765259">
        <w:rPr>
          <w:rFonts w:ascii="Verdana" w:hAnsi="Verdana"/>
          <w:sz w:val="18"/>
          <w:szCs w:val="18"/>
        </w:rPr>
        <w:t xml:space="preserve"> rögzített késedelmi kamatot megfizetni. </w:t>
      </w:r>
    </w:p>
    <w:p w:rsidR="006C1E25" w:rsidRPr="00765259" w:rsidRDefault="006C1E25" w:rsidP="006C1E25"/>
    <w:p w:rsidR="006C1E25" w:rsidRPr="00765259" w:rsidRDefault="006C1E25" w:rsidP="006C1E25"/>
    <w:p w:rsidR="006C1E25" w:rsidRPr="00765259" w:rsidRDefault="006C1E25" w:rsidP="006C1E25"/>
    <w:p w:rsidR="006C1E25" w:rsidRPr="00765259" w:rsidRDefault="006C1E25" w:rsidP="006C1E25"/>
    <w:p w:rsidR="006C1E25" w:rsidRPr="00765259" w:rsidRDefault="006C1E25" w:rsidP="006C1E25"/>
    <w:p w:rsidR="006C1E25" w:rsidRPr="00765259" w:rsidRDefault="006C1E25" w:rsidP="006C1E25"/>
    <w:p w:rsidR="006C1E25" w:rsidRPr="00765259" w:rsidRDefault="006C1E25" w:rsidP="006C1E25"/>
    <w:p w:rsidR="006C1E25" w:rsidRPr="00765259" w:rsidRDefault="006C1E25" w:rsidP="006C1E25">
      <w:pPr>
        <w:rPr>
          <w:b/>
          <w:u w:val="single"/>
        </w:rPr>
      </w:pPr>
      <w:r w:rsidRPr="00765259">
        <w:rPr>
          <w:b/>
          <w:u w:val="single"/>
        </w:rPr>
        <w:t>Indokolás:</w:t>
      </w:r>
    </w:p>
    <w:p w:rsidR="006C1E25" w:rsidRPr="00765259" w:rsidRDefault="006C1E25" w:rsidP="006C1E25">
      <w:pPr>
        <w:rPr>
          <w:b/>
          <w:u w:val="single"/>
        </w:rPr>
      </w:pPr>
    </w:p>
    <w:p w:rsidR="006C1E25" w:rsidRPr="00765259" w:rsidRDefault="006C1E25" w:rsidP="006C1E25">
      <w:pPr>
        <w:jc w:val="both"/>
      </w:pPr>
      <w:r w:rsidRPr="00765259">
        <w:t xml:space="preserve">A támogatási igénylés több hónappal ezelőtt benyújtásra került, és a Közreműködő Szervezet részéről </w:t>
      </w:r>
      <w:proofErr w:type="gramStart"/>
      <w:r w:rsidRPr="00765259">
        <w:t>azóta</w:t>
      </w:r>
      <w:proofErr w:type="gramEnd"/>
      <w:r w:rsidRPr="00765259">
        <w:t xml:space="preserve"> nem érkezett visszajelzés az elfogadását illetően. Felek közös akarattal úgy döntöttek, hogy a szerződés </w:t>
      </w:r>
      <w:r w:rsidRPr="00765259">
        <w:rPr>
          <w:i/>
        </w:rPr>
        <w:t>„8. Megbízási díj és annak kifizetése”</w:t>
      </w:r>
      <w:r w:rsidRPr="00765259">
        <w:t xml:space="preserve"> pontját fentiek szerint módosítják.</w:t>
      </w:r>
    </w:p>
    <w:p w:rsidR="006C1E25" w:rsidRPr="00765259" w:rsidRDefault="006C1E25" w:rsidP="006C1E25">
      <w:pPr>
        <w:jc w:val="both"/>
      </w:pPr>
    </w:p>
    <w:p w:rsidR="006C1E25" w:rsidRPr="00765259" w:rsidRDefault="006C1E25" w:rsidP="006C1E25">
      <w:pPr>
        <w:jc w:val="both"/>
      </w:pPr>
    </w:p>
    <w:p w:rsidR="006C1E25" w:rsidRPr="00765259" w:rsidRDefault="006C1E25" w:rsidP="006C1E25">
      <w:pPr>
        <w:jc w:val="both"/>
      </w:pPr>
      <w:r w:rsidRPr="00765259">
        <w:t xml:space="preserve">A felek megállapodnak, hogy a megbízási szerződés többi pontját változatlan tartalommal hatályában fenntartják. </w:t>
      </w:r>
    </w:p>
    <w:p w:rsidR="006C1E25" w:rsidRPr="00765259" w:rsidRDefault="006C1E25" w:rsidP="006C1E25">
      <w:pPr>
        <w:jc w:val="both"/>
      </w:pPr>
    </w:p>
    <w:p w:rsidR="006C1E25" w:rsidRPr="00765259" w:rsidRDefault="006C1E25" w:rsidP="006C1E25">
      <w:pPr>
        <w:jc w:val="both"/>
      </w:pPr>
      <w:r w:rsidRPr="00765259">
        <w:t>Jelen szerződésmódosítás egymással mindenben szó szerint megegyező 4 (négy) eredeti példányban készült, amelyből Megbízott 2 (kettő), Megbízó 2 (kettő) eredeti példányt kap.</w:t>
      </w:r>
    </w:p>
    <w:p w:rsidR="006C1E25" w:rsidRPr="00765259" w:rsidRDefault="006C1E25" w:rsidP="006C1E25">
      <w:pPr>
        <w:jc w:val="both"/>
      </w:pPr>
    </w:p>
    <w:p w:rsidR="006C1E25" w:rsidRPr="00765259" w:rsidRDefault="006C1E25" w:rsidP="006C1E25">
      <w:r w:rsidRPr="00765259">
        <w:t>Fülöpháza, 2016. …………………………… „    „</w:t>
      </w:r>
    </w:p>
    <w:p w:rsidR="006C1E25" w:rsidRPr="00765259" w:rsidRDefault="006C1E25" w:rsidP="006C1E25">
      <w:pPr>
        <w:jc w:val="both"/>
      </w:pPr>
    </w:p>
    <w:p w:rsidR="006C1E25" w:rsidRPr="00765259" w:rsidRDefault="006C1E25" w:rsidP="006C1E25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5259" w:rsidRPr="00765259" w:rsidTr="003C0079"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…………………………………………….</w:t>
            </w: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</w:tc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…………………………………………….</w:t>
            </w:r>
          </w:p>
        </w:tc>
      </w:tr>
      <w:tr w:rsidR="00765259" w:rsidRPr="00765259" w:rsidTr="003C0079"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MEGBÍZÓ</w:t>
            </w:r>
          </w:p>
        </w:tc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MEGBÍZOTT</w:t>
            </w:r>
          </w:p>
        </w:tc>
      </w:tr>
      <w:tr w:rsidR="00765259" w:rsidRPr="00765259" w:rsidTr="003C0079"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Nagyné Balogh Csilla</w:t>
            </w:r>
          </w:p>
        </w:tc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HÁMORI BERTALAN</w:t>
            </w:r>
          </w:p>
        </w:tc>
      </w:tr>
      <w:tr w:rsidR="00765259" w:rsidRPr="00765259" w:rsidTr="003C0079"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FÜLÖPHÁZA KÖZSÉG ÖNKORMÁNYZAT</w:t>
            </w:r>
          </w:p>
        </w:tc>
        <w:tc>
          <w:tcPr>
            <w:tcW w:w="4531" w:type="dxa"/>
          </w:tcPr>
          <w:tbl>
            <w:tblPr>
              <w:tblW w:w="431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3"/>
              <w:gridCol w:w="92"/>
            </w:tblGrid>
            <w:tr w:rsidR="00765259" w:rsidRPr="00765259" w:rsidTr="003C0079">
              <w:trPr>
                <w:trHeight w:val="36"/>
                <w:tblCellSpacing w:w="15" w:type="dxa"/>
              </w:trPr>
              <w:tc>
                <w:tcPr>
                  <w:tcW w:w="0" w:type="auto"/>
                  <w:hideMark/>
                </w:tcPr>
                <w:p w:rsidR="006C1E25" w:rsidRPr="00765259" w:rsidRDefault="006C1E25" w:rsidP="003C0079">
                  <w:pPr>
                    <w:jc w:val="center"/>
                    <w:rPr>
                      <w:b/>
                      <w:smallCaps/>
                    </w:rPr>
                  </w:pPr>
                  <w:r w:rsidRPr="00765259">
                    <w:rPr>
                      <w:b/>
                      <w:smallCaps/>
                    </w:rPr>
                    <w:t xml:space="preserve">           TÓ</w:t>
                  </w:r>
                  <w:proofErr w:type="gramStart"/>
                  <w:r w:rsidRPr="00765259">
                    <w:rPr>
                      <w:b/>
                      <w:smallCaps/>
                    </w:rPr>
                    <w:t>TENDER</w:t>
                  </w:r>
                  <w:proofErr w:type="gramEnd"/>
                  <w:r w:rsidRPr="00765259">
                    <w:rPr>
                      <w:b/>
                      <w:smallCaps/>
                    </w:rPr>
                    <w:t xml:space="preserve"> MÉRNÖKI  KFT.</w:t>
                  </w:r>
                </w:p>
              </w:tc>
              <w:tc>
                <w:tcPr>
                  <w:tcW w:w="0" w:type="auto"/>
                </w:tcPr>
                <w:p w:rsidR="006C1E25" w:rsidRPr="00765259" w:rsidRDefault="006C1E25" w:rsidP="003C0079">
                  <w:pPr>
                    <w:jc w:val="center"/>
                    <w:rPr>
                      <w:b/>
                      <w:smallCaps/>
                    </w:rPr>
                  </w:pPr>
                </w:p>
              </w:tc>
            </w:tr>
          </w:tbl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</w:p>
        </w:tc>
      </w:tr>
      <w:tr w:rsidR="006C1E25" w:rsidRPr="00765259" w:rsidTr="003C0079"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POLGÁRMESTER</w:t>
            </w:r>
          </w:p>
        </w:tc>
        <w:tc>
          <w:tcPr>
            <w:tcW w:w="4531" w:type="dxa"/>
          </w:tcPr>
          <w:p w:rsidR="006C1E25" w:rsidRPr="00765259" w:rsidRDefault="006C1E25" w:rsidP="003C0079">
            <w:pPr>
              <w:jc w:val="center"/>
              <w:rPr>
                <w:b/>
                <w:smallCaps/>
              </w:rPr>
            </w:pPr>
            <w:r w:rsidRPr="00765259">
              <w:rPr>
                <w:b/>
                <w:smallCaps/>
              </w:rPr>
              <w:t>ÜGYVEZETŐ</w:t>
            </w:r>
          </w:p>
        </w:tc>
      </w:tr>
    </w:tbl>
    <w:p w:rsidR="006C1E25" w:rsidRPr="00765259" w:rsidRDefault="006C1E25" w:rsidP="006C1E25">
      <w:pPr>
        <w:jc w:val="both"/>
        <w:rPr>
          <w:b/>
          <w:u w:val="single"/>
        </w:rPr>
      </w:pPr>
    </w:p>
    <w:p w:rsidR="00AA66AA" w:rsidRPr="00765259" w:rsidRDefault="00002C3B"/>
    <w:sectPr w:rsidR="00AA66AA" w:rsidRPr="00765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6146"/>
    <w:multiLevelType w:val="multilevel"/>
    <w:tmpl w:val="E64A69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F7C1CF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25"/>
    <w:rsid w:val="00002C3B"/>
    <w:rsid w:val="00074B70"/>
    <w:rsid w:val="00103808"/>
    <w:rsid w:val="001779E3"/>
    <w:rsid w:val="002E4D0D"/>
    <w:rsid w:val="00362860"/>
    <w:rsid w:val="003D2544"/>
    <w:rsid w:val="00411D22"/>
    <w:rsid w:val="00640677"/>
    <w:rsid w:val="006C1E25"/>
    <w:rsid w:val="00765259"/>
    <w:rsid w:val="00780524"/>
    <w:rsid w:val="008038ED"/>
    <w:rsid w:val="0087471E"/>
    <w:rsid w:val="008E49F0"/>
    <w:rsid w:val="009A0E57"/>
    <w:rsid w:val="009F30D2"/>
    <w:rsid w:val="00B85773"/>
    <w:rsid w:val="00D26686"/>
    <w:rsid w:val="00E61C64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6287E-ECC8-44A1-9EFA-3E256372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Garamond"/>
        <w:sz w:val="18"/>
        <w:szCs w:val="18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1E25"/>
    <w:pPr>
      <w:suppressAutoHyphens/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C1E25"/>
    <w:pPr>
      <w:suppressAutoHyphens w:val="0"/>
      <w:jc w:val="center"/>
    </w:pPr>
    <w:rPr>
      <w:rFonts w:ascii="Arial" w:eastAsia="Times New Roman" w:hAnsi="Arial"/>
      <w:b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6C1E25"/>
    <w:rPr>
      <w:rFonts w:ascii="Arial" w:eastAsia="Times New Roman" w:hAnsi="Arial"/>
      <w:b/>
      <w:sz w:val="32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6C1E25"/>
    <w:pPr>
      <w:suppressAutoHyphens w:val="0"/>
      <w:ind w:left="720"/>
      <w:contextualSpacing/>
      <w:jc w:val="both"/>
    </w:pPr>
    <w:rPr>
      <w:rFonts w:ascii="Garamond" w:eastAsia="Times New Roman" w:hAnsi="Garamond" w:cs="Times New Roman"/>
      <w:sz w:val="20"/>
      <w:szCs w:val="20"/>
      <w:lang w:val="x-none" w:eastAsia="hu-HU"/>
    </w:rPr>
  </w:style>
  <w:style w:type="character" w:customStyle="1" w:styleId="ListaszerbekezdsChar">
    <w:name w:val="Listaszerű bekezdés Char"/>
    <w:link w:val="Listaszerbekezds"/>
    <w:uiPriority w:val="34"/>
    <w:rsid w:val="006C1E25"/>
    <w:rPr>
      <w:rFonts w:ascii="Garamond" w:eastAsia="Times New Roman" w:hAnsi="Garamond" w:cs="Times New Roman"/>
      <w:sz w:val="20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847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Kata</dc:creator>
  <cp:keywords/>
  <dc:description/>
  <cp:lastModifiedBy>user</cp:lastModifiedBy>
  <cp:revision>3</cp:revision>
  <dcterms:created xsi:type="dcterms:W3CDTF">2016-12-12T20:39:00Z</dcterms:created>
  <dcterms:modified xsi:type="dcterms:W3CDTF">2016-12-12T21:22:00Z</dcterms:modified>
</cp:coreProperties>
</file>